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94" w:rsidRDefault="00A02494" w:rsidP="00A02494">
      <w:pPr>
        <w:pStyle w:val="a3"/>
        <w:spacing w:before="0" w:beforeAutospacing="0" w:after="2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28 апреля 2021 состоялся финал Всероссийского конкурса "Первые шаги в науку"-2021.</w:t>
      </w:r>
    </w:p>
    <w:p w:rsidR="00A02494" w:rsidRDefault="00A02494" w:rsidP="00A02494">
      <w:pPr>
        <w:pStyle w:val="a3"/>
        <w:spacing w:before="0" w:beforeAutospacing="0" w:after="2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Конкурсе приняло участие более 500 проектов.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 финал вышло 50 из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них!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А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вот и лучшие из лучших: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9BBB59"/>
          <w:sz w:val="20"/>
          <w:szCs w:val="20"/>
        </w:rPr>
        <w:t>Абсолютный победитель - Мария Якимова, проект "Как можно изучать математику в Тик-Ток" (</w:t>
      </w:r>
      <w:proofErr w:type="spellStart"/>
      <w:r>
        <w:rPr>
          <w:rFonts w:ascii="Helvetica" w:hAnsi="Helvetica" w:cs="Helvetica"/>
          <w:color w:val="9BBB59"/>
          <w:sz w:val="20"/>
          <w:szCs w:val="20"/>
        </w:rPr>
        <w:t>г.Камышлов</w:t>
      </w:r>
      <w:proofErr w:type="spellEnd"/>
      <w:r>
        <w:rPr>
          <w:rFonts w:ascii="Helvetica" w:hAnsi="Helvetica" w:cs="Helvetica"/>
          <w:color w:val="9BBB59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4BACC6"/>
          <w:sz w:val="20"/>
          <w:szCs w:val="20"/>
        </w:rPr>
        <w:t xml:space="preserve">СПЕЦИАЛЬНЫЙ ПРИЗ от депутата Государственной Думы РФ Максима Анатольевича Иванова - </w:t>
      </w:r>
      <w:proofErr w:type="spellStart"/>
      <w:r>
        <w:rPr>
          <w:rFonts w:ascii="Helvetica" w:hAnsi="Helvetica" w:cs="Helvetica"/>
          <w:color w:val="4BACC6"/>
          <w:sz w:val="20"/>
          <w:szCs w:val="20"/>
        </w:rPr>
        <w:t>Новгородов</w:t>
      </w:r>
      <w:proofErr w:type="spellEnd"/>
      <w:r>
        <w:rPr>
          <w:rFonts w:ascii="Helvetica" w:hAnsi="Helvetica" w:cs="Helvetica"/>
          <w:color w:val="4BACC6"/>
          <w:sz w:val="20"/>
          <w:szCs w:val="20"/>
        </w:rPr>
        <w:t xml:space="preserve"> Илья, проект "Мой дедушка - самый лучший!" (</w:t>
      </w:r>
      <w:proofErr w:type="spellStart"/>
      <w:r>
        <w:rPr>
          <w:rFonts w:ascii="Helvetica" w:hAnsi="Helvetica" w:cs="Helvetica"/>
          <w:color w:val="4BACC6"/>
          <w:sz w:val="20"/>
          <w:szCs w:val="20"/>
        </w:rPr>
        <w:t>г.Ирбит</w:t>
      </w:r>
      <w:proofErr w:type="spellEnd"/>
      <w:r>
        <w:rPr>
          <w:rFonts w:ascii="Helvetica" w:hAnsi="Helvetica" w:cs="Helvetica"/>
          <w:color w:val="4BACC6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Секция "ТЕХНИКА"</w:t>
      </w:r>
      <w:r>
        <w:rPr>
          <w:rFonts w:ascii="Helvetica" w:hAnsi="Helvetica" w:cs="Helvetica"/>
          <w:color w:val="333333"/>
          <w:sz w:val="20"/>
          <w:szCs w:val="20"/>
        </w:rPr>
        <w:br/>
        <w:t>1 место - Щеколдина Ксения и Харламова Мария, проект "Превращение коксовой пыли в топливные брикеты"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г.Нижний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Тагил)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2 место - Тарасова Варвара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Пичурина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Кристина, проект "Роботы-помощники в металлургическом производстве" (г. Нижний Тагил)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3 место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Пузаткин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Александр, проект "Молочная река-кефирные берега"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г.Ревда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Секция "ФИЗИКА/МАТЕМАТИКА"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1 место - Васильев Владимир, проект "Секреты отражения: от солнечных зайчиков до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фликеров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г.Новосибирск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  <w:t>2 место - Пичугов Дмитрий, проект "Закон Архимеда" (г. Копейск)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3 место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Бахарева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Виктория, проект "Голография - необычное в обычном"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г.Нижний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Тагил)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Секция "ЕСТЕСТВЕННЫЕ НАУКИ"</w:t>
      </w:r>
    </w:p>
    <w:p w:rsidR="00A02494" w:rsidRDefault="00A02494" w:rsidP="00A02494">
      <w:pPr>
        <w:pStyle w:val="a3"/>
        <w:spacing w:before="0" w:beforeAutospacing="0" w:after="2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 место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Плашевский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Иван, проект "Насосная станция"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с.Горный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Щит)</w:t>
      </w:r>
    </w:p>
    <w:p w:rsidR="00A02494" w:rsidRDefault="00A02494" w:rsidP="00A02494">
      <w:pPr>
        <w:pStyle w:val="a3"/>
        <w:spacing w:before="0" w:beforeAutospacing="0" w:after="2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2 место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Ямщикова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Дарья, проект "Предсказание прогноза погоды по народным приметам" (п/о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Порошино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Камышловский район)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3 место - Поспелова Валерия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Темерева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Валерия, проект "Бумага своими руками: реальность или выдумка"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г.Камышлов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Секция "ЗДОРОВЬЕ И СПОРТ</w:t>
      </w:r>
      <w:r>
        <w:rPr>
          <w:rFonts w:ascii="Helvetica" w:hAnsi="Helvetica" w:cs="Helvetica"/>
          <w:color w:val="333333"/>
          <w:sz w:val="20"/>
          <w:szCs w:val="20"/>
        </w:rPr>
        <w:br/>
        <w:t>1 место - Соловьева Виктория, Фокина Диана, Попова Екатерина, проект "Мыловары во все времена"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г.Тавда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2 место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Валова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Вера, проект "Секреты шашечных побед"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г.Копейск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3 место - Синельникова Елизавета,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проект"Физкультура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настроение: как они связаны"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г.Тавда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Секция "ТВОРЧЕСТВО"</w:t>
      </w:r>
      <w:r>
        <w:rPr>
          <w:rFonts w:ascii="Helvetica" w:hAnsi="Helvetica" w:cs="Helvetica"/>
          <w:color w:val="333333"/>
          <w:sz w:val="20"/>
          <w:szCs w:val="20"/>
        </w:rPr>
        <w:br/>
        <w:t>1 место - Рыбалова Елизавета, проект "Стеклянные звуки"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г.Копейск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  <w:t>2 место - Тарасов Георгий, проект "Сканер против фотоаппарата"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г.Копейск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3 место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Киприянова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Полина, проект "7 нот радуги"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г.Камышлов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Секция "КРАЕВЕДЕНИЕ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1 место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Патраков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Кирилл,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Подволоцкая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Варвара, Черных Марк, проект "Екатеринбург-столица русского золота"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г.Екатеринбург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2 место - Кох Анжелика, Медведев Богдан,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Хитрик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Елена, проект "Чудесная выпечка"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г.Тавда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3 место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Спичак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Юрий, Красикова Кристина, Горбунова Таисия, проект "Тропами родного края"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г.Каменск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-Уральский)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Секция "ДЕТСКО-РОДИТЕЛЬСКИЕ ПРОЕКТЫ"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1 место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Горинов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Егор, проект "Что такое "гидравлический цилиндр" и как устроен строительный экскаватор?"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г.Новоуральск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  <w:t>2 место - Мокрушина Элина, проект "Волшебный мир мультфильмов"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с.Обуховское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Камышловский район)</w:t>
      </w:r>
      <w:r>
        <w:rPr>
          <w:rFonts w:ascii="Helvetica" w:hAnsi="Helvetica" w:cs="Helvetica"/>
          <w:color w:val="333333"/>
          <w:sz w:val="20"/>
          <w:szCs w:val="20"/>
        </w:rPr>
        <w:br/>
        <w:t>3 место - Беляева Александра, проект "Секреты желтой горы"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г.Новоуральск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</w:p>
    <w:p w:rsidR="00A02494" w:rsidRDefault="00A02494" w:rsidP="00A02494">
      <w:pPr>
        <w:pStyle w:val="a3"/>
        <w:spacing w:before="0" w:beforeAutospacing="0" w:after="2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  <w:t>СПЕЦПРИЗ от Комитета по образованию, культуре, спорту и делам молодежи Администрации КГО - Мокрушина Элина, проект "Волшебный мир мультфильмов"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с.Обуховское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Камышловский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район)</w:t>
      </w:r>
      <w:r>
        <w:rPr>
          <w:rFonts w:ascii="Helvetica" w:hAnsi="Helvetica" w:cs="Helvetica"/>
          <w:color w:val="333333"/>
          <w:sz w:val="20"/>
          <w:szCs w:val="20"/>
        </w:rPr>
        <w:br/>
        <w:t>СПЕЦПРИЗ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от Главы Камышловского городского округа - Шарков Олег,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Лапочкина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Мария,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Бурманова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Айлин, проект "Зеленая грядка - здоровье в порядке"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г.Камышлов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  <w:t>СПЕЦПРИЗ от редакции газеты "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Камышловские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известия"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Валитпаев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Михаил, Комиссарова Ангелина, Торговкина Вера, проект "Что необходимо для роста растений?"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г.Первоуральск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  <w:t>СПЕЦПРИЗ от Духовно-творческого центра "7-Я" - Красильникова Мария, проект "Детские дворы для детворы"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г.Нижний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Тагил)</w:t>
      </w:r>
      <w:r>
        <w:rPr>
          <w:rFonts w:ascii="Helvetica" w:hAnsi="Helvetica" w:cs="Helvetica"/>
          <w:color w:val="333333"/>
          <w:sz w:val="20"/>
          <w:szCs w:val="20"/>
        </w:rPr>
        <w:br/>
        <w:t>СПЕЦПРИЗ от Оргкомитета конкурса "Первые шаги в науку-2021" - Медведева Ева, проект Волшебство слов"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г.Копейск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  <w:t>СПЕЦПРИЗ от ГБУЗ СО "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Камышловская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центральная районная больница" - Кулагин Александр, проект "Польза и вред от вкусных конфет"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с.Обуховское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Камышловский район)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СПЕЦПРИЗ от Думы Камышловского городского округа - Белоконь Вячеслав, проект "Как квадрат друзей искал"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г.Екатеринбург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СПЕЦПРИЗ от Камышловского Электротехнического завода - Бессонов Данила,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Певнева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Валерия, проект "Как сохранить дереву жизнь?" (</w:t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г.Камышлов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</w:t>
      </w:r>
      <w:r>
        <w:rPr>
          <w:rFonts w:ascii="Helvetica" w:hAnsi="Helvetica" w:cs="Helvetica"/>
          <w:color w:val="333333"/>
          <w:sz w:val="20"/>
          <w:szCs w:val="20"/>
        </w:rPr>
        <w:br/>
        <w:t>ПОЗДРАВЛЯЕМ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ПОБЕДИТЕЛЕЙ!!</w:t>
      </w:r>
    </w:p>
    <w:p w:rsidR="00A02494" w:rsidRDefault="00A02494" w:rsidP="00A02494">
      <w:pPr>
        <w:pStyle w:val="a3"/>
        <w:spacing w:before="0" w:beforeAutospacing="0" w:after="2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Комитет по образованию, культуре, спорту и делам молодежи администрации Камышловского городского округа, МАДОУ «Центр развития ребенка - детский сад № 4» Камышловского городского округа, при научном сопровождении ЧОУ ДПО «Национальный центр деловых и образовательных проектов» (Екатеринбург), при информационной поддержке Министерства образования и молодежной политики Свердловской области, информируют о проведении III всероссийского конкурса для детей дошкольного возраста «Первые шаги в науку» - 2021.</w:t>
      </w:r>
    </w:p>
    <w:p w:rsidR="00A02494" w:rsidRDefault="00A02494" w:rsidP="00A02494">
      <w:pPr>
        <w:pStyle w:val="a3"/>
        <w:spacing w:before="0" w:beforeAutospacing="0" w:after="2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Сроки проведения: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u w:val="single"/>
        </w:rPr>
        <w:t>1 этап:</w:t>
      </w:r>
      <w:r>
        <w:rPr>
          <w:rFonts w:ascii="Helvetica" w:hAnsi="Helvetica" w:cs="Helvetica"/>
          <w:color w:val="333333"/>
          <w:sz w:val="20"/>
          <w:szCs w:val="20"/>
        </w:rPr>
        <w:br/>
        <w:t>- подача заявок - с 18.01.2021 г. по 07.02.2021 г.</w:t>
      </w:r>
      <w:r>
        <w:rPr>
          <w:rFonts w:ascii="Helvetica" w:hAnsi="Helvetica" w:cs="Helvetica"/>
          <w:color w:val="333333"/>
          <w:sz w:val="20"/>
          <w:szCs w:val="20"/>
        </w:rPr>
        <w:br/>
        <w:t>- техническая экспертиза - с 08.02.2021 г. по 14.02.2021 г.</w:t>
      </w:r>
      <w:r>
        <w:rPr>
          <w:rFonts w:ascii="Helvetica" w:hAnsi="Helvetica" w:cs="Helvetica"/>
          <w:color w:val="333333"/>
          <w:sz w:val="20"/>
          <w:szCs w:val="20"/>
        </w:rPr>
        <w:br/>
        <w:t>- информирование о результатах – с 15.02.2021 г. по 17.02.2021 г.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u w:val="single"/>
        </w:rPr>
        <w:t>2 этап:</w:t>
      </w:r>
      <w:r>
        <w:rPr>
          <w:rFonts w:ascii="Helvetica" w:hAnsi="Helvetica" w:cs="Helvetica"/>
          <w:color w:val="333333"/>
          <w:sz w:val="20"/>
          <w:szCs w:val="20"/>
        </w:rPr>
        <w:br/>
        <w:t>- экспертиза проектов - с 18.02.2021 г. по 14.03.2021 г.</w:t>
      </w:r>
      <w:r>
        <w:rPr>
          <w:rFonts w:ascii="Helvetica" w:hAnsi="Helvetica" w:cs="Helvetica"/>
          <w:color w:val="333333"/>
          <w:sz w:val="20"/>
          <w:szCs w:val="20"/>
        </w:rPr>
        <w:br/>
        <w:t>- формирование рейтинга - с 15.03.2021 г. по 21.03.2021 г.</w:t>
      </w:r>
      <w:r>
        <w:rPr>
          <w:rFonts w:ascii="Helvetica" w:hAnsi="Helvetica" w:cs="Helvetica"/>
          <w:color w:val="333333"/>
          <w:sz w:val="20"/>
          <w:szCs w:val="20"/>
        </w:rPr>
        <w:br/>
        <w:t>- информирование о рейтинге - с 22.03.2021 г. по 28.03.2021 г.</w:t>
      </w:r>
      <w:r>
        <w:rPr>
          <w:rFonts w:ascii="Helvetica" w:hAnsi="Helvetica" w:cs="Helvetica"/>
          <w:color w:val="333333"/>
          <w:sz w:val="20"/>
          <w:szCs w:val="20"/>
        </w:rPr>
        <w:br/>
        <w:t>- информирование о списке победителей – с 29.03.2021 г. по 04.04.2021 г.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u w:val="single"/>
        </w:rPr>
        <w:t>3 этап:</w:t>
      </w:r>
      <w:r>
        <w:rPr>
          <w:rFonts w:ascii="Helvetica" w:hAnsi="Helvetica" w:cs="Helvetica"/>
          <w:color w:val="333333"/>
          <w:sz w:val="20"/>
          <w:szCs w:val="20"/>
        </w:rPr>
        <w:t> 24 апреля 2021 г. - очный этап (25.04.2021 г. по 02.05.2021 г. - очный этап в онлайн-формате в условиях ограничений на проведение массовых мероприятий).</w:t>
      </w:r>
      <w:r>
        <w:rPr>
          <w:rFonts w:ascii="Helvetica" w:hAnsi="Helvetica" w:cs="Helvetica"/>
          <w:color w:val="333333"/>
          <w:sz w:val="20"/>
          <w:szCs w:val="20"/>
        </w:rPr>
        <w:br/>
        <w:t>Участие в конкурсе бесплатное. Участниками конкурса являются воспитанники дошкольных образовательных учреждений Российской Федерации и дети дошкольного возраста, находящиеся на семейном образовании, их родители (законные представители), педагоги.</w:t>
      </w:r>
      <w:r>
        <w:rPr>
          <w:rFonts w:ascii="Helvetica" w:hAnsi="Helvetica" w:cs="Helvetica"/>
          <w:color w:val="333333"/>
          <w:sz w:val="20"/>
          <w:szCs w:val="20"/>
        </w:rPr>
        <w:br/>
        <w:t>Официальным участником Конкурса может являться как отдельный ребёнок, так и коллектив обучающихся.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Для участия в конкурсе необходимо:</w:t>
      </w:r>
      <w:r>
        <w:rPr>
          <w:rFonts w:ascii="Helvetica" w:hAnsi="Helvetica" w:cs="Helvetica"/>
          <w:color w:val="333333"/>
          <w:sz w:val="20"/>
          <w:szCs w:val="20"/>
        </w:rPr>
        <w:br/>
        <w:t>1) изучить Положение о конкурсе (Приложение 1);</w:t>
      </w:r>
      <w:r>
        <w:rPr>
          <w:rFonts w:ascii="Helvetica" w:hAnsi="Helvetica" w:cs="Helvetica"/>
          <w:color w:val="333333"/>
          <w:sz w:val="20"/>
          <w:szCs w:val="20"/>
        </w:rPr>
        <w:br/>
        <w:t>2) зарегистрироваться для участия в конкурсе на платформе: </w:t>
      </w:r>
      <w:hyperlink r:id="rId4" w:tgtFrame="_blank" w:history="1">
        <w:r>
          <w:rPr>
            <w:rStyle w:val="a5"/>
            <w:rFonts w:ascii="Helvetica" w:hAnsi="Helvetica" w:cs="Helvetica"/>
            <w:color w:val="256BC9"/>
            <w:sz w:val="20"/>
            <w:szCs w:val="20"/>
            <w:u w:val="none"/>
          </w:rPr>
          <w:t>https://antitreningi.ru/ldpeaegc</w:t>
        </w:r>
      </w:hyperlink>
      <w:r>
        <w:rPr>
          <w:rFonts w:ascii="Helvetica" w:hAnsi="Helvetica" w:cs="Helvetica"/>
          <w:color w:val="333333"/>
          <w:sz w:val="20"/>
          <w:szCs w:val="20"/>
        </w:rPr>
        <w:t>;</w:t>
      </w:r>
      <w:r>
        <w:rPr>
          <w:rFonts w:ascii="Helvetica" w:hAnsi="Helvetica" w:cs="Helvetica"/>
          <w:color w:val="333333"/>
          <w:sz w:val="20"/>
          <w:szCs w:val="20"/>
        </w:rPr>
        <w:br/>
        <w:t>3) отправить:</w:t>
      </w:r>
      <w:r>
        <w:rPr>
          <w:rFonts w:ascii="Helvetica" w:hAnsi="Helvetica" w:cs="Helvetica"/>
          <w:color w:val="333333"/>
          <w:sz w:val="20"/>
          <w:szCs w:val="20"/>
        </w:rPr>
        <w:br/>
        <w:t>- заявку на участие в конкурсе (скан); </w:t>
      </w:r>
      <w:hyperlink r:id="rId5" w:history="1">
        <w:r>
          <w:rPr>
            <w:rStyle w:val="a5"/>
            <w:rFonts w:ascii="Helvetica" w:hAnsi="Helvetica" w:cs="Helvetica"/>
            <w:color w:val="256BC9"/>
            <w:sz w:val="20"/>
            <w:szCs w:val="20"/>
            <w:u w:val="none"/>
          </w:rPr>
          <w:t>Заявка (DOCX, 0.01 Мб.)</w:t>
        </w:r>
      </w:hyperlink>
      <w:r>
        <w:rPr>
          <w:rFonts w:ascii="Helvetica" w:hAnsi="Helvetica" w:cs="Helvetica"/>
          <w:color w:val="333333"/>
          <w:sz w:val="20"/>
          <w:szCs w:val="20"/>
        </w:rPr>
        <w:br/>
        <w:t>- согласие на использование изображения гражданина и публикацию продукта интеллектуального труда педагога(скан); </w:t>
      </w:r>
      <w:hyperlink r:id="rId6" w:history="1">
        <w:r>
          <w:rPr>
            <w:rStyle w:val="a5"/>
            <w:rFonts w:ascii="Helvetica" w:hAnsi="Helvetica" w:cs="Helvetica"/>
            <w:color w:val="256BC9"/>
            <w:sz w:val="20"/>
            <w:szCs w:val="20"/>
            <w:u w:val="none"/>
          </w:rPr>
          <w:t>Согласие (DOCX, 0.02 Мб.)</w:t>
        </w:r>
      </w:hyperlink>
      <w:r>
        <w:rPr>
          <w:rFonts w:ascii="Helvetica" w:hAnsi="Helvetica" w:cs="Helvetica"/>
          <w:color w:val="333333"/>
          <w:sz w:val="20"/>
          <w:szCs w:val="20"/>
        </w:rPr>
        <w:br/>
        <w:t>- решение педагогического совета ДОО об участии детского исследовательского проекта (скан, не применяется при семейном образовании);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- детский исследовательский проект, выполненный в виде презентации (формат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PowerPoint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).</w:t>
      </w:r>
      <w:r>
        <w:rPr>
          <w:rFonts w:ascii="Helvetica" w:hAnsi="Helvetica" w:cs="Helvetica"/>
          <w:color w:val="333333"/>
          <w:sz w:val="20"/>
          <w:szCs w:val="20"/>
        </w:rPr>
        <w:br/>
        <w:t>Внимание: одна заявка может содержать только ОДНУ (!!!) конкурсную работу; одна ДОО может отправить несколько заявок; заявки, направленные позднее сроков, указанных в Положении, не рассматриваются.</w:t>
      </w:r>
      <w:r>
        <w:rPr>
          <w:rFonts w:ascii="Helvetica" w:hAnsi="Helvetica" w:cs="Helvetica"/>
          <w:color w:val="333333"/>
          <w:sz w:val="20"/>
          <w:szCs w:val="20"/>
        </w:rPr>
        <w:br/>
        <w:t>Номинации, требования к конкурсной документации и контактная информация в </w:t>
      </w:r>
      <w:hyperlink r:id="rId7" w:history="1">
        <w:r>
          <w:rPr>
            <w:rStyle w:val="a5"/>
            <w:rFonts w:ascii="Helvetica" w:hAnsi="Helvetica" w:cs="Helvetica"/>
            <w:color w:val="256BC9"/>
            <w:sz w:val="20"/>
            <w:szCs w:val="20"/>
            <w:u w:val="none"/>
          </w:rPr>
          <w:t>Положении о конкурсе (PDF, 4.44 Мб.)</w:t>
        </w:r>
      </w:hyperlink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02494" w:rsidRDefault="00A02494" w:rsidP="00A02494">
      <w:pPr>
        <w:pStyle w:val="a3"/>
        <w:spacing w:before="0" w:beforeAutospacing="0" w:after="2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Официальный сайт конкурса </w:t>
      </w:r>
      <w:hyperlink r:id="rId8" w:history="1">
        <w:r>
          <w:rPr>
            <w:rStyle w:val="a5"/>
            <w:rFonts w:ascii="Helvetica" w:hAnsi="Helvetica" w:cs="Helvetica"/>
            <w:color w:val="256BC9"/>
            <w:sz w:val="20"/>
            <w:szCs w:val="20"/>
            <w:u w:val="none"/>
          </w:rPr>
          <w:t>https://www.ds4umka.ru/p33aa1....</w:t>
        </w:r>
      </w:hyperlink>
    </w:p>
    <w:p w:rsidR="00A02494" w:rsidRDefault="00A02494" w:rsidP="00A02494">
      <w:pPr>
        <w:pStyle w:val="a3"/>
        <w:spacing w:before="0" w:beforeAutospacing="0" w:after="2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Официальная группа в социальной сети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ВКонтакте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 </w:t>
      </w:r>
      <w:hyperlink r:id="rId9" w:history="1">
        <w:r>
          <w:rPr>
            <w:rStyle w:val="a5"/>
            <w:rFonts w:ascii="Helvetica" w:hAnsi="Helvetica" w:cs="Helvetica"/>
            <w:color w:val="256BC9"/>
            <w:sz w:val="20"/>
            <w:szCs w:val="20"/>
            <w:u w:val="none"/>
          </w:rPr>
          <w:t>https://vk.com/club189668693</w:t>
        </w:r>
      </w:hyperlink>
    </w:p>
    <w:p w:rsidR="004B20CF" w:rsidRDefault="004B20CF">
      <w:bookmarkStart w:id="0" w:name="_GoBack"/>
      <w:bookmarkEnd w:id="0"/>
    </w:p>
    <w:sectPr w:rsidR="004B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94"/>
    <w:rsid w:val="004B20CF"/>
    <w:rsid w:val="00A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4BA65-FE2C-4434-8DC3-FC068547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color w:val="000000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49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494"/>
    <w:rPr>
      <w:b/>
      <w:bCs/>
    </w:rPr>
  </w:style>
  <w:style w:type="character" w:styleId="a5">
    <w:name w:val="Hyperlink"/>
    <w:basedOn w:val="a0"/>
    <w:uiPriority w:val="99"/>
    <w:semiHidden/>
    <w:unhideWhenUsed/>
    <w:rsid w:val="00A02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4umka.ru/p33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mobr.ru/media/sub/1662/files/polozhenii-o-konkurs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obr.ru/media/sub/1662/files/soglasie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mobr.ru/media/sub/1662/files/zayavka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%3A%2F%2Fantitreningi.ru%2Fldpeaegc&amp;post=-130201643_6555&amp;cc_key=" TargetMode="External"/><Relationship Id="rId9" Type="http://schemas.openxmlformats.org/officeDocument/2006/relationships/hyperlink" Target="https://vk.com/club189668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2023-02-15T06:45:00Z</dcterms:created>
  <dcterms:modified xsi:type="dcterms:W3CDTF">2023-02-15T06:46:00Z</dcterms:modified>
</cp:coreProperties>
</file>