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bCs/>
          <w:sz w:val="28"/>
          <w:szCs w:val="28"/>
          <w:lang w:eastAsia="ru-RU"/>
        </w:rPr>
        <w:t>Приложение N 1</w:t>
      </w:r>
    </w:p>
    <w:p w:rsidR="00D376EB" w:rsidRPr="006722A8" w:rsidRDefault="00D376EB" w:rsidP="00D376EB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6722A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к 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положению об организации </w:t>
      </w: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планирования работы</w:t>
      </w: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</w:t>
      </w: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СОГЛАСОВАНО 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6722A8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 xml:space="preserve">Соболева А.А. 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>(курирующий заместитель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>главы Администрации)</w:t>
      </w:r>
    </w:p>
    <w:p w:rsidR="00D376EB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992F16">
        <w:rPr>
          <w:rFonts w:ascii="Liberation Serif" w:eastAsia="Times New Roman" w:hAnsi="Liberation Serif"/>
          <w:sz w:val="28"/>
          <w:szCs w:val="28"/>
          <w:lang w:eastAsia="ru-RU"/>
        </w:rPr>
        <w:t>30 ноября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20</w:t>
      </w:r>
      <w:r w:rsidR="00992F16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B52CDB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г.</w:t>
      </w:r>
    </w:p>
    <w:p w:rsidR="00992F16" w:rsidRDefault="00992F16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92F16" w:rsidRPr="006722A8" w:rsidRDefault="00992F16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План деятельности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 xml:space="preserve">Комитета по образованию, культуре, спорту и делам молодежи администрации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>на период 202</w:t>
      </w:r>
      <w:r w:rsidR="00B52CDB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</w:r>
    </w:p>
    <w:p w:rsidR="00992F16" w:rsidRDefault="00D376EB" w:rsidP="00992F16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 xml:space="preserve">РАЗДЕЛ 1. Цели и задачи деятельности подразделений администрации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округа. (данный раздел формируется только при составлении годового плана деятельности подразделения Администрации, в планах деятельности на квартал данный раздел не включается.)</w:t>
      </w:r>
    </w:p>
    <w:p w:rsidR="00992F16" w:rsidRPr="00992F16" w:rsidRDefault="00992F16" w:rsidP="00992F16">
      <w:pPr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Основной целью деятельности Комитета является осуществление управления и регулирования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государственной</w:t>
      </w:r>
      <w:r>
        <w:rPr>
          <w:rFonts w:ascii="Liberation Serif" w:hAnsi="Liberation Serif"/>
          <w:sz w:val="28"/>
          <w:szCs w:val="28"/>
        </w:rPr>
        <w:t xml:space="preserve"> политики, направленной на обеспечение и защиту конституционных прав граждан, проживающих на территории муниципального образования, в сфере образования, культуры, спорта и молодежной политики в пределах полномочий, установленных настоящим положением.  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Для реализации поставленной цели Комитет осуществляет деятельность в соответствии со следующими основными задачами: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обеспечение реализации федеральной и региональной стратегии в сфере образования, культуры, спорта и молодежной политики;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получения качественного и доступного образования и воспитания;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обеспечение доступности и качества предоставляемых услуг в сфере образования, культуры, спорта и молодежной политики для жителей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создание благоприятной культурной среды в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городском округе для воспитания и развития личности, формирование у жителей позитивных ценностных установок;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обеспечение культурного обслуживания населения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с учетом культурных интересов и потребностей различных социально-возрастных групп;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культурно-творческой деятельности, эстетического и художественного воспитания населения;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сохранение и пропаганда культурно- исторического наследия;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условий для становления и самореализации личности подрастающего поколения, развития молодежных объединений, движений, инициатив;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содействие социальному, культурному, духовному и физическому развитию молодежи;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личности, формирования здорового образа жизни и укрепления здоровья населения;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развитие волонтерской деятельности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профилактика экстремизма и терроризма среди молодежи;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 привлечение средств хозяйствующих субъектов и общественных организаций, расположенных на территории городского округа, на проведение спортивных мероприятий и мероприятий в рамках молодежной политики городского округа;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обеспечение развития кадровых, управленческих, правовых условий в сфере образования, культуры</w:t>
      </w:r>
      <w:r>
        <w:rPr>
          <w:rFonts w:ascii="Liberation Serif" w:hAnsi="Liberation Serif"/>
          <w:sz w:val="28"/>
          <w:szCs w:val="28"/>
        </w:rPr>
        <w:t>,</w:t>
      </w:r>
      <w:r>
        <w:rPr>
          <w:rStyle w:val="apple-converted-space"/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спорта и </w:t>
      </w:r>
      <w:r>
        <w:rPr>
          <w:rFonts w:ascii="Liberation Serif" w:hAnsi="Liberation Serif"/>
          <w:color w:val="000000"/>
          <w:sz w:val="28"/>
          <w:szCs w:val="28"/>
        </w:rPr>
        <w:t>молодежной политики на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территории городского округа;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расширения общественно-государственного характера управления в подведомственных учреждениях;</w:t>
      </w:r>
    </w:p>
    <w:p w:rsidR="0093757C" w:rsidRDefault="0093757C" w:rsidP="0093757C">
      <w:pPr>
        <w:spacing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92F16" w:rsidRPr="00992F16">
        <w:rPr>
          <w:rFonts w:ascii="Liberation Serif" w:hAnsi="Liberation Serif"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порядка;</w:t>
      </w:r>
    </w:p>
    <w:p w:rsidR="00992F16" w:rsidRPr="0093757C" w:rsidRDefault="0093757C" w:rsidP="0093757C">
      <w:pPr>
        <w:spacing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92F16">
        <w:rPr>
          <w:rFonts w:ascii="Liberation Serif" w:hAnsi="Liberation Serif"/>
          <w:color w:val="000000"/>
          <w:sz w:val="28"/>
          <w:szCs w:val="28"/>
        </w:rPr>
        <w:t xml:space="preserve">финансовое обеспечение мероприятий в сфере образования, культуры, спорта и молодежной политики в пределах полномочий, установленных </w:t>
      </w:r>
      <w:r>
        <w:rPr>
          <w:rFonts w:ascii="Liberation Serif" w:hAnsi="Liberation Serif"/>
          <w:color w:val="000000"/>
          <w:sz w:val="28"/>
          <w:szCs w:val="28"/>
        </w:rPr>
        <w:t xml:space="preserve">Положением о </w:t>
      </w:r>
      <w:r w:rsidRPr="0093757C">
        <w:rPr>
          <w:rFonts w:ascii="Liberation Serif" w:hAnsi="Liberation Serif"/>
          <w:color w:val="000000"/>
          <w:sz w:val="28"/>
          <w:szCs w:val="28"/>
        </w:rPr>
        <w:t xml:space="preserve">Комитете по образованию, культуре, спорту и делам молодежи </w:t>
      </w:r>
      <w:r w:rsidRPr="0093757C">
        <w:rPr>
          <w:rFonts w:ascii="Liberation Serif" w:hAnsi="Liberation Serif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Pr="0093757C"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 w:rsidRPr="0093757C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от </w:t>
      </w:r>
      <w:r>
        <w:rPr>
          <w:rFonts w:ascii="Liberation Serif" w:eastAsia="Arial Unicode MS" w:hAnsi="Liberation Serif" w:cs="Liberation Serif"/>
          <w:bCs/>
          <w:sz w:val="28"/>
          <w:szCs w:val="28"/>
        </w:rPr>
        <w:t>22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.06.2021</w:t>
      </w:r>
      <w:r>
        <w:rPr>
          <w:rFonts w:ascii="Liberation Serif" w:eastAsia="Arial Unicode MS" w:hAnsi="Liberation Serif" w:cs="Liberation Serif"/>
          <w:bCs/>
          <w:sz w:val="28"/>
          <w:szCs w:val="28"/>
        </w:rPr>
        <w:t xml:space="preserve"> N 425.</w:t>
      </w:r>
      <w:r>
        <w:rPr>
          <w:rFonts w:ascii="Liberation Serif" w:eastAsia="Arial Unicode MS" w:hAnsi="Liberation Serif"/>
          <w:bCs/>
          <w:i/>
          <w:iCs/>
          <w:sz w:val="28"/>
          <w:szCs w:val="28"/>
        </w:rPr>
        <w:t xml:space="preserve">   </w:t>
      </w:r>
    </w:p>
    <w:p w:rsidR="00992F16" w:rsidRPr="006722A8" w:rsidRDefault="00992F16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РАЗДЕЛ 2.</w:t>
      </w:r>
    </w:p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1. Проекты правовых актов, представляемых для утверждения главе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</w:p>
    <w:tbl>
      <w:tblPr>
        <w:tblW w:w="1523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6195"/>
        <w:gridCol w:w="2552"/>
        <w:gridCol w:w="2203"/>
        <w:gridCol w:w="3531"/>
      </w:tblGrid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рассмотрения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Дополнительные отметки </w:t>
            </w: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val="en-US"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Месячника защитников Отечества в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Масленичных гуляний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Первомайской демонстрации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праздничных мероприятий, посвященных Дню Победы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Международного джазового фестиваля «URALTERRAJAZZ»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Дня города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DB73AA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создании комиссии по приемке образовательных организаций к новому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-202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5300DE">
              <w:rPr>
                <w:rFonts w:ascii="Liberation Serif" w:hAnsi="Liberation Serif"/>
                <w:sz w:val="28"/>
                <w:szCs w:val="28"/>
              </w:rPr>
              <w:t>О проведении лыжной гонки «Лыжня России – 202</w:t>
            </w:r>
            <w:r w:rsidR="00B52CDB">
              <w:rPr>
                <w:rFonts w:ascii="Liberation Serif" w:hAnsi="Liberation Serif"/>
                <w:sz w:val="28"/>
                <w:szCs w:val="28"/>
              </w:rPr>
              <w:t>3</w:t>
            </w:r>
            <w:r w:rsidRPr="005300DE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300DE">
              <w:rPr>
                <w:rFonts w:ascii="Liberation Serif" w:hAnsi="Liberation Serif"/>
                <w:sz w:val="28"/>
                <w:szCs w:val="28"/>
              </w:rPr>
              <w:t xml:space="preserve">на территории </w:t>
            </w:r>
            <w:proofErr w:type="spellStart"/>
            <w:r w:rsidRPr="005300D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300DE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проведении легкоатлетической эстафеты на приз газеты «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Камышловские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известия»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Дня молодежи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проведении Всероссийского дня бега «Кросс нации –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»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</w:tbl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2. Вопросы для обсуждения на совещаниях с участием главы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округа, заседаниях совещательных и консультативных органов, возглавляемых главой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</w:p>
    <w:tbl>
      <w:tblPr>
        <w:tblW w:w="1520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8463"/>
        <w:gridCol w:w="2987"/>
        <w:gridCol w:w="3004"/>
      </w:tblGrid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рассмотрения / период проведения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Совещания </w:t>
            </w: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Месячника защитников Отечества в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5E7940" w:rsidP="00660C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Масленичных гуляний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Первомайской демонстрации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праздничных мероприятий, посвященных Дню Победы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Международного джазового фестиваля «URALTERRAJAZZ»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Дня города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и проведению лыжной гонки «Лыжня России –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и проведении легкоатлетической эстафеты на приз газеты «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Камышловские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известия»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и проведении Дня молодежи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и проведению Всероссийского дня бега «Кросс нации –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»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Заседания организационных комитетов 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Месячника защитников Отечества в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5E7940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Масленичных гуляний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881A2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Первомайской демонстрации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881A2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праздничных мероприятий, посвященных Дню Победы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Март, апрель, май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6B53D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праздничных мероприятий, посвященных Дню защиты детей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6B53D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мероприятий, посвященных Дню памяти и скорби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6B53D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Международного джазового фестиваля «URALTERRAJAZZ»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 - август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6B53D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Дня города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DB238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Дня пожилого человека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DB238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Заседания рабочей группы 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Рабочая группа по организации торжественных мероприятий, посвященных выводу войск из Афганистана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A519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B52CD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Рабочая группа по организации участия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 в областной акции «</w:t>
            </w:r>
            <w:proofErr w:type="spellStart"/>
            <w:r w:rsidRPr="006722A8">
              <w:rPr>
                <w:rFonts w:ascii="Liberation Serif" w:hAnsi="Liberation Serif"/>
                <w:sz w:val="28"/>
                <w:szCs w:val="28"/>
              </w:rPr>
              <w:t>Библионочь</w:t>
            </w:r>
            <w:proofErr w:type="spellEnd"/>
            <w:r w:rsidRPr="006722A8">
              <w:rPr>
                <w:rFonts w:ascii="Liberation Serif" w:hAnsi="Liberation Serif"/>
                <w:sz w:val="28"/>
                <w:szCs w:val="28"/>
              </w:rPr>
              <w:t xml:space="preserve"> 202</w:t>
            </w:r>
            <w:r w:rsidR="00B52CDB">
              <w:rPr>
                <w:rFonts w:ascii="Liberation Serif" w:hAnsi="Liberation Serif"/>
                <w:sz w:val="28"/>
                <w:szCs w:val="28"/>
              </w:rPr>
              <w:t>3</w:t>
            </w:r>
            <w:r w:rsidRPr="006722A8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A519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Рабочая группа по организации торжественных мероприятий, посвященных Дню пограничника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A519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B52CDB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Рабочая группа по организации участия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 во Всероссийской культурной акции «Ночь музеев -202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A519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5E7940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B52CDB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Рабочая группа по организации участия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 во Всероссийской культурной акции «Ночь искусств-202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5E7940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B238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Заседания комиссии и т.д.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Заседание Консультативного совета по взаимодействию с национальными и религиозными общественными объединениями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EE2E85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Заседание Межведомственной комиссии по противодействию проявлениям экстремизма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Заседание межведомственной санитарно-противоэпидемической комиссии на территории </w:t>
            </w:r>
            <w:proofErr w:type="spellStart"/>
            <w:r w:rsidRPr="00EE2E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Заседание межведомственной комиссии по регулированию процесса переселения на территорию </w:t>
            </w:r>
            <w:proofErr w:type="spellStart"/>
            <w:r w:rsidRPr="00EE2E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соотечественников, проживающих за рубежом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 мере поступления анкет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hd w:val="clear" w:color="auto" w:fill="FFFFFF"/>
              <w:tabs>
                <w:tab w:val="left" w:pos="851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межведомственной антинаркотической комиссии в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городской округе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межведомственной комиссии по профилактике правонарушений и алкоголизма в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межведомственной комиссии по противодействию распространения ВИЧ-инфекции, туберкулеза и других социально опасных инфекционных заболеваний на территории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 xml:space="preserve"> Штаба по предупреждению распространения </w:t>
            </w:r>
            <w:proofErr w:type="spellStart"/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>коронавирусной</w:t>
            </w:r>
            <w:proofErr w:type="spellEnd"/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 xml:space="preserve"> инфекции на территории </w:t>
            </w:r>
            <w:proofErr w:type="spellStart"/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Theme="minorHAnsi" w:hAnsi="Liberation Serif"/>
                <w:color w:val="000000"/>
                <w:sz w:val="28"/>
                <w:szCs w:val="28"/>
              </w:rPr>
              <w:t xml:space="preserve"> комиссии по отбору социально ориентированных некоммерческих организаций, подавших заявку на получение финансовой поддержки из бюджета </w:t>
            </w:r>
            <w:proofErr w:type="spellStart"/>
            <w:r w:rsidRPr="00EE2E85">
              <w:rPr>
                <w:rFonts w:ascii="Liberation Serif" w:eastAsiaTheme="minorHAnsi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eastAsiaTheme="minorHAnsi" w:hAnsi="Liberation Serif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Во время проведения конкурсных процедур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hd w:val="clear" w:color="auto" w:fill="FFFFFF"/>
              <w:tabs>
                <w:tab w:val="left" w:pos="851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штаба по координации взаимодействия служб и ведомств при проведении мероприятий по профилактике гриппа и острых респираторных вирусных инфекций на территории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период заболеваемости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hd w:val="clear" w:color="auto" w:fill="FFFFFF"/>
              <w:tabs>
                <w:tab w:val="left" w:pos="851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комиссии по обследованию объектов социальной, инженерной и транспортной инфраструктур, расположенных на территории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течении года по отдельному плану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 мере поступления заявления граждан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Заседание межведомственной комиссии при администрации </w:t>
            </w:r>
            <w:proofErr w:type="spellStart"/>
            <w:r w:rsidRPr="00EE2E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 городского округа по вопросам социальной реабилитации лиц, отбывших уголовное наказание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</w:tbl>
    <w:p w:rsidR="00D376EB" w:rsidRPr="006722A8" w:rsidRDefault="00D376EB" w:rsidP="00D376EB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 xml:space="preserve">РАЗДЕЛ 3. Вопросы для рассмотрения в Думе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</w:p>
    <w:tbl>
      <w:tblPr>
        <w:tblW w:w="151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9881"/>
        <w:gridCol w:w="2248"/>
        <w:gridCol w:w="2263"/>
      </w:tblGrid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</w:tbl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РАЗДЕЛ 4. Вопросы для рассмотрения заместителями главы Администрации (в рамках совещаний, заседаний комиссий, рабочих групп и др.)</w:t>
      </w:r>
    </w:p>
    <w:tbl>
      <w:tblPr>
        <w:tblW w:w="151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9881"/>
        <w:gridCol w:w="2248"/>
        <w:gridCol w:w="2263"/>
      </w:tblGrid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достижении результатов и показателей </w:t>
            </w:r>
            <w:r w:rsid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национальных проектов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EE2E85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DB73AA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оздоровительной кампании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EE2E85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реализации Муниципальной программы «Развитие образования, культуры, спорта и молодежной политики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</w:t>
            </w:r>
            <w:r w:rsidRPr="006722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до 2027 года»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Default="00EE2E85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1C6E9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 итогах </w:t>
            </w:r>
            <w:r w:rsidR="001C6E9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государственной итоговой аттестации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1C6E9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Default="001C6E9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C6E9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E90" w:rsidRDefault="001C6E9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E90" w:rsidRDefault="001C6E90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 итогах оздоровительной </w:t>
            </w:r>
            <w:r w:rsidR="00F02AF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кампании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F02AF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E90" w:rsidRDefault="00F02AF6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E90" w:rsidRDefault="00F02AF6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</w:tbl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>РАЗДЕЛ 5. Организационно-управленческие, контрольные, общественно-политические, массовые мероприятия; информационно-аналитическая работа</w:t>
      </w:r>
    </w:p>
    <w:tbl>
      <w:tblPr>
        <w:tblW w:w="151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9872"/>
        <w:gridCol w:w="2247"/>
        <w:gridCol w:w="2273"/>
      </w:tblGrid>
      <w:tr w:rsidR="00D376EB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D376EB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Организационно-управленческие и контрольные мероприятия (совещания, семинары, заседания рабочих групп, советов, смотры-конкурсы, проверки, ревизии, др.)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Городской семинар для работников дошкольных образовательных организаций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Городской семинар для работников общеобразовательных организаций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B5792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Заседание муниципального родительского комитета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4950A6" w:rsidRDefault="001B7947" w:rsidP="001B7947">
            <w:pPr>
              <w:spacing w:after="0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B5792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Совещания с руководителями организаций, в отношении которых функции и полномочия учредителя осуществляет 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  <w:r w:rsidR="00C123F2">
              <w:rPr>
                <w:rFonts w:ascii="Liberation Serif" w:hAnsi="Liberation Serif"/>
                <w:bCs/>
                <w:sz w:val="28"/>
                <w:szCs w:val="28"/>
              </w:rPr>
              <w:t xml:space="preserve"> по текущим вопросам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Заседание рабочих групп по организации и проведению массовых мероприятий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необходимости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Заседание рабочих групп по реализации планов по устранению недостатков, выявленных в ходе независимой оценки качества оказания услуг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организациями,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 отношении которых функции и полномочия учредителя осуществляет 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необходимости</w:t>
            </w:r>
            <w:r w:rsidRPr="006722A8">
              <w:rPr>
                <w:rFonts w:ascii="Liberation Serif" w:eastAsiaTheme="minorHAnsi" w:hAnsi="Liberation Serif"/>
                <w:b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sdt>
              <w:sdtPr>
                <w:rPr>
                  <w:rFonts w:ascii="Liberation Serif" w:eastAsiaTheme="minorHAnsi" w:hAnsi="Liberation Serif"/>
                  <w:b/>
                  <w:color w:val="363636"/>
                  <w:sz w:val="28"/>
                  <w:szCs w:val="28"/>
                  <w:shd w:val="clear" w:color="auto" w:fill="FFFFFF"/>
                </w:rPr>
                <w:alias w:val="Название"/>
                <w:tag w:val=""/>
                <w:id w:val="-774787387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6722A8">
                  <w:rPr>
                    <w:rFonts w:ascii="Liberation Serif" w:eastAsiaTheme="minorHAnsi" w:hAnsi="Liberation Serif"/>
                    <w:b/>
                    <w:color w:val="363636"/>
                    <w:sz w:val="28"/>
                    <w:szCs w:val="28"/>
                    <w:shd w:val="clear" w:color="auto" w:fill="FFFFFF"/>
                  </w:rPr>
                  <w:t xml:space="preserve">     </w:t>
                </w:r>
              </w:sdtContent>
            </w:sdt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Заседание рабочих групп по достижению результатов и показателей национальн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ых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ов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необходимости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Совещания с руководителями учреждений культуры и учреждений дополнительного образования в сфере культуры по текущим вопросам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торой и четвертый вторник месяца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Общественно-политические, массовые мероприятия (городские торжественные собрания, форумы, шествия, выставки, митинги и др.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  <w:szCs w:val="24"/>
              </w:rPr>
            </w:pPr>
            <w:r w:rsidRPr="0068402C">
              <w:rPr>
                <w:rFonts w:ascii="Liberation Serif" w:hAnsi="Liberation Serif"/>
                <w:sz w:val="28"/>
                <w:szCs w:val="28"/>
              </w:rPr>
              <w:t>Городской конкурс исследовательских работ и творческих проектов дошкольников «Я – исследователь»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02C">
              <w:rPr>
                <w:rFonts w:ascii="Liberation Serif" w:hAnsi="Liberation Serif"/>
                <w:sz w:val="28"/>
                <w:szCs w:val="24"/>
              </w:rPr>
              <w:t>Муниципальный этап научно-практической конференции обучающихся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Фестиваль педагогических идей среди дошкольных образовательных учреждений Свердловской области «Территория творчества».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Всероссийский конкурс для детей дошкольного возраста «Первые шаги в науку».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Открытый окружной конкурс творческих семейных коллективов «Парад талантов».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02C">
              <w:rPr>
                <w:rFonts w:ascii="Liberation Serif" w:hAnsi="Liberation Serif"/>
                <w:sz w:val="28"/>
                <w:szCs w:val="28"/>
              </w:rPr>
              <w:t>5-ти дневные сборы с обучающимися 10-х классов.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</w:rPr>
            </w:pPr>
            <w:r w:rsidRPr="0068402C">
              <w:rPr>
                <w:rFonts w:ascii="Liberation Serif" w:hAnsi="Liberation Serif"/>
                <w:sz w:val="28"/>
              </w:rPr>
              <w:t xml:space="preserve">Последний звонок в общеобразовательных организациях </w:t>
            </w:r>
            <w:proofErr w:type="spellStart"/>
            <w:r w:rsidRPr="0068402C">
              <w:rPr>
                <w:rFonts w:ascii="Liberation Serif" w:hAnsi="Liberation Serif"/>
                <w:sz w:val="28"/>
              </w:rPr>
              <w:t>Камышловского</w:t>
            </w:r>
            <w:proofErr w:type="spellEnd"/>
            <w:r w:rsidRPr="0068402C">
              <w:rPr>
                <w:rFonts w:ascii="Liberation Serif" w:hAnsi="Liberation Serif"/>
                <w:sz w:val="28"/>
              </w:rPr>
              <w:t xml:space="preserve"> городского округа.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</w:rPr>
            </w:pPr>
            <w:r w:rsidRPr="0068402C">
              <w:rPr>
                <w:rFonts w:ascii="Liberation Serif" w:hAnsi="Liberation Serif"/>
                <w:sz w:val="28"/>
              </w:rPr>
              <w:t xml:space="preserve">Выпускной бал в общеобразовательных организациях </w:t>
            </w:r>
            <w:proofErr w:type="spellStart"/>
            <w:r w:rsidRPr="0068402C">
              <w:rPr>
                <w:rFonts w:ascii="Liberation Serif" w:hAnsi="Liberation Serif"/>
                <w:sz w:val="28"/>
              </w:rPr>
              <w:t>Камышловского</w:t>
            </w:r>
            <w:proofErr w:type="spellEnd"/>
            <w:r w:rsidRPr="0068402C">
              <w:rPr>
                <w:rFonts w:ascii="Liberation Serif" w:hAnsi="Liberation Serif"/>
                <w:sz w:val="28"/>
              </w:rPr>
              <w:t xml:space="preserve"> городского округа.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</w:rPr>
            </w:pPr>
            <w:r w:rsidRPr="0068402C">
              <w:rPr>
                <w:rFonts w:ascii="Liberation Serif" w:hAnsi="Liberation Serif"/>
                <w:sz w:val="28"/>
              </w:rPr>
              <w:t>Муниципальный этап всероссийской олимпиады школьников.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</w:rPr>
            </w:pPr>
            <w:r w:rsidRPr="0068402C">
              <w:rPr>
                <w:rFonts w:ascii="Liberation Serif" w:hAnsi="Liberation Serif"/>
                <w:sz w:val="28"/>
                <w:szCs w:val="24"/>
              </w:rPr>
              <w:t xml:space="preserve">Муниципальный этап Всероссийского конкурса «Учитель года России»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Конкурс рисунков в рамках празднования 170-летия Д.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Мамина-Сибиряка</w:t>
            </w:r>
          </w:p>
          <w:p w:rsidR="00C123F2" w:rsidRPr="006722A8" w:rsidRDefault="00C123F2" w:rsidP="00C123F2">
            <w:pPr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«Мои «</w:t>
            </w:r>
            <w:proofErr w:type="spellStart"/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Аленушкины</w:t>
            </w:r>
            <w:proofErr w:type="spellEnd"/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сказки»»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Акция «День чтения вслух»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Открытая премьера Суздальского фестиваля российской анимации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Конкурсы чтецов:</w:t>
            </w:r>
          </w:p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-Живая классика,</w:t>
            </w:r>
          </w:p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-Чу-Ко-Ко (поэтический театр),</w:t>
            </w:r>
          </w:p>
          <w:p w:rsidR="00C123F2" w:rsidRPr="006722A8" w:rsidRDefault="00C123F2" w:rsidP="00C123F2">
            <w:pPr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-</w:t>
            </w:r>
            <w:r w:rsidRPr="006722A8">
              <w:rPr>
                <w:rFonts w:ascii="Liberation Serif" w:eastAsia="Times New Roman" w:hAnsi="Liberation Serif"/>
                <w:color w:val="FF0000"/>
                <w:sz w:val="28"/>
                <w:szCs w:val="28"/>
              </w:rPr>
              <w:t xml:space="preserve"> 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 xml:space="preserve">Поэтический кораблик Юнны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Мориц</w:t>
            </w:r>
            <w:proofErr w:type="spell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B52CDB">
            <w:pPr>
              <w:shd w:val="clear" w:color="auto" w:fill="FFFFFF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Пушкинская карта</w:t>
            </w:r>
            <w:r w:rsidRPr="006722A8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 xml:space="preserve"> городской танцевальный конкурс «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Стартинейджер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B52CDB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«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Библионочь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 xml:space="preserve"> –202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</w:rPr>
              <w:t>3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Акция «</w:t>
            </w:r>
            <w:proofErr w:type="spellStart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Библиосумерки</w:t>
            </w:r>
            <w:proofErr w:type="spellEnd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»: конкурс чтецов</w:t>
            </w:r>
          </w:p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о Войне и Победе</w:t>
            </w:r>
          </w:p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Читательский конкурс отзывов</w:t>
            </w:r>
          </w:p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«Спасибо маленькому герою»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Киномарафон «Победный марш»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Единый отчетный концерт школ искусств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Первомайская демонстрация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Всероссийская культурная акция </w:t>
            </w:r>
          </w:p>
          <w:p w:rsidR="00C123F2" w:rsidRPr="006722A8" w:rsidRDefault="00C123F2" w:rsidP="00B52CDB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«Ночь музеев -202</w:t>
            </w:r>
            <w:r w:rsidR="00B52CD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Праздничные мероприятия, посвященные Дню Победы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Торжественное мероприятие, посвященное Дню пограничника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Праздничная программа, посвященная Дню защиты детей Традиционный городской конкурс рисунка на асфальте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Фестиваль российской анимации </w:t>
            </w:r>
            <w:proofErr w:type="gramStart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им .Б</w:t>
            </w:r>
            <w:proofErr w:type="gramEnd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Дежкина</w:t>
            </w:r>
            <w:proofErr w:type="spell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Торжественное мероприятие, посвященное Дню Военно-морского флота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Фестиваль песчаных скульптур «</w:t>
            </w:r>
            <w:proofErr w:type="spell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Kamyshlov-art-Sand</w:t>
            </w:r>
            <w:proofErr w:type="spell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 2022»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Пушкинская карта - Международный джазовый фестиваль «URALTERRAJAZZ»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Праздничные мероприятия, посвященные Дню города Камышлова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Всероссийская акция «Ночь кино»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День пенсионера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Областной киномарафон «Этнофест» (год Д.Н. Мамина-Сибиряка)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Чемпионат по настольным играм среди детей-инвалидов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Молодежный музыкальный фестиваль «Отзвук»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Областная акция «День чтения»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К Юбилею </w:t>
            </w:r>
            <w:proofErr w:type="spell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М.Сибирика</w:t>
            </w:r>
            <w:proofErr w:type="spell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- «Легенды </w:t>
            </w:r>
            <w:proofErr w:type="spell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М.Сибирика</w:t>
            </w:r>
            <w:proofErr w:type="spell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» театрализованная гостиная 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Городской фестиваль художественной самодеятельности среди воспитанников ДОУ «Я, ты, он, она!»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Областная акция «День </w:t>
            </w:r>
            <w:proofErr w:type="gram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в музеев</w:t>
            </w:r>
            <w:proofErr w:type="gram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 для российских кадет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квиз</w:t>
            </w:r>
            <w:proofErr w:type="spell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 - «Чародей уральского слова».</w:t>
            </w:r>
          </w:p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 w:rsidRPr="006722A8">
              <w:rPr>
                <w:rFonts w:ascii="Liberation Serif" w:hAnsi="Liberation Serif"/>
                <w:sz w:val="28"/>
                <w:szCs w:val="28"/>
              </w:rPr>
              <w:t>Бажовские</w:t>
            </w:r>
            <w:proofErr w:type="spellEnd"/>
            <w:r w:rsidRPr="006722A8">
              <w:rPr>
                <w:rFonts w:ascii="Liberation Serif" w:hAnsi="Liberation Serif"/>
                <w:sz w:val="28"/>
                <w:szCs w:val="28"/>
              </w:rPr>
              <w:t xml:space="preserve"> чтения «Малахитовые каникулы»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Проект «Поем с оркестром»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B52CDB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Всероссийская культурная акция «Ночь искусств-202</w:t>
            </w:r>
            <w:r w:rsidR="00B52CD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Рождественские чтения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983B4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983B4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Лыжня России - 202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B2222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Легкоатлетическая эстафета на приз газеты «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Камышловские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известия»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B2222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B2222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Всероссийский день бега «Кросс нации –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B2222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Информационно-аналитическая работа (информационные, аналитические, статистические справки, отчеты, методические материалы и др.)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r w:rsidRPr="00B57F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Всероссийский проверочные работы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r w:rsidRPr="00B57F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ониторинг эффективности деятельности руководителей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организаций,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 отношении которых функции и полномочия учредителя осуществляет 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ониторинг выполнения муниципального задания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тчет о выполнении Муниципальной программы «Развитие образования, культуры, спорта и молодежной политики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до 2027 года»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до 1 февраля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Шукшина И.Б.</w:t>
            </w:r>
          </w:p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Ежегодный мониторинг эффективности деятельности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организаций,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 отношении которых функции и полномочия учредителя осуществляет 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15 января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B52CD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Предоставление государственной статистической отчетности, информационных материалов о работе учреждений культуры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 по итогам 202</w:t>
            </w:r>
            <w:r w:rsidR="00B52CD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Мониторинг реализации планов по устранению недостатков, выявленных в ходе независимой оценки качества оказания услуг организациями сферы культуры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</w:t>
            </w:r>
            <w:r w:rsidR="009C6DFC"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соответствие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 утвержденными сроками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Ежемесячный мониторинг по достижению результатов и показателей национальн</w:t>
            </w:r>
            <w:r w:rsidR="008106E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ых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проект</w:t>
            </w:r>
            <w:r w:rsidR="008106E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ов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</w:t>
            </w:r>
            <w:r w:rsidR="009C6DFC"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жемесячно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8106E4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Статистический отчет по форме 1-ФК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8106E4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Статистический отчет по форме 2-ГТО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8106E4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Статистический отчет по форме 3-АФК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</w:tbl>
    <w:p w:rsidR="00D376EB" w:rsidRPr="00992F16" w:rsidRDefault="00D376EB" w:rsidP="00D376EB">
      <w:pPr>
        <w:spacing w:after="0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992F16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Председатель Комитета                                                                    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____________ </w:t>
      </w:r>
      <w:r w:rsidR="00992F16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="00992F16" w:rsidRPr="00992F16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Кузнецова О.М.</w:t>
      </w:r>
    </w:p>
    <w:p w:rsidR="00D376EB" w:rsidRPr="006722A8" w:rsidRDefault="00D376EB" w:rsidP="00D376EB">
      <w:pPr>
        <w:spacing w:after="0"/>
        <w:ind w:left="4956" w:firstLine="708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(</w:t>
      </w:r>
      <w:proofErr w:type="gram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подпись)   </w:t>
      </w:r>
      <w:proofErr w:type="gram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(фамилия, инициалы)</w:t>
      </w:r>
    </w:p>
    <w:p w:rsidR="00D376EB" w:rsidRPr="006722A8" w:rsidRDefault="00D376EB" w:rsidP="00D376EB">
      <w:pPr>
        <w:spacing w:after="0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635CEA" w:rsidRPr="006722A8" w:rsidRDefault="00635CEA">
      <w:pPr>
        <w:rPr>
          <w:rFonts w:ascii="Liberation Serif" w:hAnsi="Liberation Serif"/>
          <w:sz w:val="28"/>
          <w:szCs w:val="28"/>
        </w:rPr>
      </w:pPr>
    </w:p>
    <w:sectPr w:rsidR="00635CEA" w:rsidRPr="006722A8" w:rsidSect="00D376EB">
      <w:pgSz w:w="16839" w:h="11907" w:orient="landscape" w:code="9"/>
      <w:pgMar w:top="1418" w:right="1134" w:bottom="851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06BD"/>
    <w:multiLevelType w:val="multilevel"/>
    <w:tmpl w:val="7700DE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000F"/>
    <w:multiLevelType w:val="multilevel"/>
    <w:tmpl w:val="F42E2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3EC8"/>
    <w:multiLevelType w:val="hybridMultilevel"/>
    <w:tmpl w:val="8B84C2DE"/>
    <w:lvl w:ilvl="0" w:tplc="353226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27"/>
    <w:rsid w:val="001B7947"/>
    <w:rsid w:val="001C6E90"/>
    <w:rsid w:val="00271034"/>
    <w:rsid w:val="003E41E3"/>
    <w:rsid w:val="00404179"/>
    <w:rsid w:val="004C300C"/>
    <w:rsid w:val="005E7940"/>
    <w:rsid w:val="00635CEA"/>
    <w:rsid w:val="00646F8D"/>
    <w:rsid w:val="00660C80"/>
    <w:rsid w:val="006722A8"/>
    <w:rsid w:val="006A392A"/>
    <w:rsid w:val="006A79DC"/>
    <w:rsid w:val="0076200B"/>
    <w:rsid w:val="007C62BB"/>
    <w:rsid w:val="008106E4"/>
    <w:rsid w:val="00823989"/>
    <w:rsid w:val="009136DF"/>
    <w:rsid w:val="00917488"/>
    <w:rsid w:val="0093757C"/>
    <w:rsid w:val="00992F16"/>
    <w:rsid w:val="009C6DFC"/>
    <w:rsid w:val="00A66AD5"/>
    <w:rsid w:val="00B52CDB"/>
    <w:rsid w:val="00C123F2"/>
    <w:rsid w:val="00CE0927"/>
    <w:rsid w:val="00D100D3"/>
    <w:rsid w:val="00D323F2"/>
    <w:rsid w:val="00D376EB"/>
    <w:rsid w:val="00DB73AA"/>
    <w:rsid w:val="00DE2FD3"/>
    <w:rsid w:val="00E4326F"/>
    <w:rsid w:val="00EE2E85"/>
    <w:rsid w:val="00F02AF6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404C-DBED-4EE3-88AC-E48E6A3B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6E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376EB"/>
    <w:pPr>
      <w:ind w:left="720"/>
    </w:pPr>
  </w:style>
  <w:style w:type="paragraph" w:styleId="a4">
    <w:name w:val="No Spacing"/>
    <w:link w:val="a5"/>
    <w:qFormat/>
    <w:rsid w:val="00646F8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646F8D"/>
  </w:style>
  <w:style w:type="paragraph" w:styleId="a6">
    <w:name w:val="Normal (Web)"/>
    <w:basedOn w:val="a"/>
    <w:rsid w:val="00992F16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2F16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92F1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5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2022-11-21T09:22:00Z</cp:lastPrinted>
  <dcterms:created xsi:type="dcterms:W3CDTF">2021-11-29T09:26:00Z</dcterms:created>
  <dcterms:modified xsi:type="dcterms:W3CDTF">2022-11-21T09:24:00Z</dcterms:modified>
</cp:coreProperties>
</file>