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71"/>
        <w:gridCol w:w="3239"/>
        <w:gridCol w:w="1551"/>
        <w:gridCol w:w="1001"/>
        <w:gridCol w:w="3969"/>
      </w:tblGrid>
      <w:tr w:rsidR="00CE26E7" w:rsidTr="00E07F7E">
        <w:trPr>
          <w:cantSplit/>
          <w:trHeight w:val="448"/>
        </w:trPr>
        <w:tc>
          <w:tcPr>
            <w:tcW w:w="87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Наименования учреждения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Дата заезда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>Кол-во дней</w:t>
            </w:r>
          </w:p>
        </w:tc>
        <w:tc>
          <w:tcPr>
            <w:tcW w:w="396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A88">
              <w:rPr>
                <w:rFonts w:ascii="Times New Roman" w:hAnsi="Times New Roman" w:cs="Times New Roman"/>
                <w:b/>
              </w:rPr>
              <w:t xml:space="preserve">Адрес место нахождения </w:t>
            </w:r>
          </w:p>
        </w:tc>
      </w:tr>
      <w:tr w:rsidR="00CE26E7" w:rsidTr="00E07F7E">
        <w:trPr>
          <w:trHeight w:val="856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Загородный детский оздоровительный лагерь</w:t>
            </w:r>
            <w:r w:rsidRPr="003B0A88">
              <w:rPr>
                <w:rFonts w:ascii="Times New Roman" w:hAnsi="Times New Roman" w:cs="Times New Roman"/>
              </w:rPr>
              <w:br/>
            </w:r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>Город Детства "</w:t>
            </w:r>
            <w:proofErr w:type="spellStart"/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>Исетские</w:t>
            </w:r>
            <w:proofErr w:type="spellEnd"/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Зори"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25.06.-08.07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Каменский городской округ</w:t>
            </w:r>
          </w:p>
        </w:tc>
      </w:tr>
      <w:tr w:rsidR="00A1231A" w:rsidTr="00A1231A">
        <w:trPr>
          <w:trHeight w:val="767"/>
        </w:trPr>
        <w:tc>
          <w:tcPr>
            <w:tcW w:w="871" w:type="dxa"/>
          </w:tcPr>
          <w:p w:rsidR="00A1231A" w:rsidRPr="003B0A88" w:rsidRDefault="00A1231A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1231A" w:rsidRPr="003B0A88" w:rsidRDefault="00A1231A" w:rsidP="00CE26E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Загородный детский оздоровительный лагерь</w:t>
            </w:r>
            <w:r w:rsidRPr="003B0A88">
              <w:rPr>
                <w:rFonts w:ascii="Times New Roman" w:hAnsi="Times New Roman" w:cs="Times New Roman"/>
              </w:rPr>
              <w:br/>
            </w:r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>Город Детства "</w:t>
            </w:r>
            <w:proofErr w:type="spellStart"/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>Исетские</w:t>
            </w:r>
            <w:proofErr w:type="spellEnd"/>
            <w:r w:rsidRPr="003B0A8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Зори"</w:t>
            </w:r>
          </w:p>
        </w:tc>
        <w:tc>
          <w:tcPr>
            <w:tcW w:w="1551" w:type="dxa"/>
          </w:tcPr>
          <w:p w:rsidR="00A1231A" w:rsidRPr="003B0A88" w:rsidRDefault="00A1231A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26.08.-08.09</w:t>
            </w:r>
          </w:p>
        </w:tc>
        <w:tc>
          <w:tcPr>
            <w:tcW w:w="1001" w:type="dxa"/>
          </w:tcPr>
          <w:p w:rsidR="00A1231A" w:rsidRPr="003B0A88" w:rsidRDefault="00A1231A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A1231A" w:rsidRPr="003B0A88" w:rsidRDefault="00A1231A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Каменский городской округ</w:t>
            </w:r>
          </w:p>
        </w:tc>
      </w:tr>
      <w:tr w:rsidR="00CE26E7" w:rsidTr="00E07F7E">
        <w:trPr>
          <w:trHeight w:val="351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24.03.-30.03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A1231A" w:rsidTr="00E07F7E">
        <w:trPr>
          <w:trHeight w:val="351"/>
        </w:trPr>
        <w:tc>
          <w:tcPr>
            <w:tcW w:w="871" w:type="dxa"/>
          </w:tcPr>
          <w:p w:rsidR="00A1231A" w:rsidRPr="003B0A88" w:rsidRDefault="00A1231A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1231A" w:rsidRPr="003B0A88" w:rsidRDefault="00A1231A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A1231A" w:rsidRPr="003B0A88" w:rsidRDefault="00A1231A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02.06.-22.06</w:t>
            </w:r>
          </w:p>
        </w:tc>
        <w:tc>
          <w:tcPr>
            <w:tcW w:w="1001" w:type="dxa"/>
          </w:tcPr>
          <w:p w:rsidR="00A1231A" w:rsidRPr="003B0A88" w:rsidRDefault="00A1231A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A1231A" w:rsidRPr="003B0A88" w:rsidRDefault="00A1231A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393ED5" w:rsidTr="00E07F7E">
        <w:trPr>
          <w:trHeight w:val="351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24.06-07.07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393ED5" w:rsidTr="00E07F7E">
        <w:trPr>
          <w:trHeight w:val="351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09.07-22.07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393ED5" w:rsidTr="00E07F7E">
        <w:trPr>
          <w:trHeight w:val="351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«ЗАРЯ»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24.07-05.08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г. Асбест, п. Белокаменный, ул. Заречная 19</w:t>
            </w:r>
          </w:p>
        </w:tc>
      </w:tr>
      <w:tr w:rsidR="00CE26E7" w:rsidTr="00E07F7E">
        <w:trPr>
          <w:trHeight w:val="408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A23692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Загородный оздоровительный комплекс имени Павлика Морозова </w:t>
            </w:r>
          </w:p>
          <w:p w:rsidR="00CE26E7" w:rsidRPr="003B0A88" w:rsidRDefault="00CE26E7" w:rsidP="00A23692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Санаторий «Талый ключ» 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24.06-14.07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A8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Артёмовский городской округ, посёлок Сосновый Бор</w:t>
            </w:r>
          </w:p>
        </w:tc>
      </w:tr>
      <w:tr w:rsidR="00CE26E7" w:rsidTr="003B0A88">
        <w:trPr>
          <w:trHeight w:val="1039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Загородный оздоровительный комплекс имени Павлика Морозова </w:t>
            </w:r>
          </w:p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Санаторий «Талый ключ» 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17.07-06.08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Артёмовский городской округ, посёлок Сосновый Бор</w:t>
            </w:r>
          </w:p>
        </w:tc>
      </w:tr>
      <w:tr w:rsidR="00CE26E7" w:rsidTr="00E07F7E">
        <w:trPr>
          <w:trHeight w:val="1144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Загородный оздоровительный комплекс имени Павлика Морозова </w:t>
            </w:r>
          </w:p>
          <w:p w:rsidR="00CE26E7" w:rsidRPr="003B0A88" w:rsidRDefault="00CE26E7" w:rsidP="00CE26E7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Санаторий «Талый ключ» 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09.08-29.08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Артёмовский городской округ, посёлок Сосновый Бор</w:t>
            </w:r>
          </w:p>
        </w:tc>
      </w:tr>
      <w:tr w:rsidR="00CE26E7" w:rsidTr="00E07F7E">
        <w:trPr>
          <w:trHeight w:val="724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Санаторий «Обуховский»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20.03-09.04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Камышловский район, село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Обуховское</w:t>
            </w:r>
            <w:proofErr w:type="spellEnd"/>
          </w:p>
        </w:tc>
      </w:tr>
      <w:tr w:rsidR="00CE26E7" w:rsidTr="00E07F7E">
        <w:trPr>
          <w:trHeight w:val="724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Санаторий «Обуховский»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31.08-20.09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21 день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Камышловский район, село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Обуховское</w:t>
            </w:r>
            <w:proofErr w:type="spellEnd"/>
          </w:p>
        </w:tc>
      </w:tr>
      <w:tr w:rsidR="00CE26E7" w:rsidTr="00E07F7E">
        <w:trPr>
          <w:trHeight w:val="1078"/>
        </w:trPr>
        <w:tc>
          <w:tcPr>
            <w:tcW w:w="871" w:type="dxa"/>
          </w:tcPr>
          <w:p w:rsidR="00CE26E7" w:rsidRPr="003B0A88" w:rsidRDefault="00CE26E7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«Искорка»</w:t>
            </w:r>
          </w:p>
        </w:tc>
        <w:tc>
          <w:tcPr>
            <w:tcW w:w="155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25.03-31.03</w:t>
            </w:r>
          </w:p>
        </w:tc>
        <w:tc>
          <w:tcPr>
            <w:tcW w:w="1001" w:type="dxa"/>
          </w:tcPr>
          <w:p w:rsidR="00CE26E7" w:rsidRPr="003B0A88" w:rsidRDefault="00CE26E7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CE26E7" w:rsidRPr="003B0A88" w:rsidRDefault="00CE26E7" w:rsidP="000B21B5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обл., г А</w:t>
            </w:r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сбест, </w:t>
            </w:r>
            <w:proofErr w:type="spellStart"/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>рп</w:t>
            </w:r>
            <w:proofErr w:type="spellEnd"/>
            <w:r w:rsidR="00180A92"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Рефтинский, ул. С</w:t>
            </w: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олнечная, Д 4, </w:t>
            </w:r>
            <w:proofErr w:type="gram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1.</w:t>
            </w:r>
          </w:p>
        </w:tc>
      </w:tr>
      <w:tr w:rsidR="00393ED5" w:rsidTr="00E07F7E">
        <w:trPr>
          <w:trHeight w:val="1078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«Искорка»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28.10-03.11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393ED5" w:rsidRPr="003B0A88" w:rsidRDefault="00393ED5" w:rsidP="000B21B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обл., г Асбест,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рп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Рефтинский, ул. Солнечная, Д 4, </w:t>
            </w:r>
            <w:proofErr w:type="gram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 1.</w:t>
            </w:r>
          </w:p>
        </w:tc>
      </w:tr>
      <w:tr w:rsidR="00AE1F22" w:rsidTr="00E07F7E">
        <w:trPr>
          <w:trHeight w:val="1078"/>
        </w:trPr>
        <w:tc>
          <w:tcPr>
            <w:tcW w:w="871" w:type="dxa"/>
          </w:tcPr>
          <w:p w:rsidR="00AE1F22" w:rsidRPr="003B0A88" w:rsidRDefault="00AE1F22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«Колосок»</w:t>
            </w:r>
          </w:p>
        </w:tc>
        <w:tc>
          <w:tcPr>
            <w:tcW w:w="155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24.06-07.07</w:t>
            </w:r>
          </w:p>
        </w:tc>
        <w:tc>
          <w:tcPr>
            <w:tcW w:w="100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Каменский городской округ, посёлок городского типа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Мартюш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улица Бажова, 10.</w:t>
            </w:r>
          </w:p>
        </w:tc>
      </w:tr>
      <w:tr w:rsidR="00AE1F22" w:rsidTr="00E07F7E">
        <w:trPr>
          <w:trHeight w:val="1078"/>
        </w:trPr>
        <w:tc>
          <w:tcPr>
            <w:tcW w:w="871" w:type="dxa"/>
          </w:tcPr>
          <w:p w:rsidR="00AE1F22" w:rsidRPr="003B0A88" w:rsidRDefault="00AE1F22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Загородный лагерь «Колосок»</w:t>
            </w:r>
          </w:p>
        </w:tc>
        <w:tc>
          <w:tcPr>
            <w:tcW w:w="155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10.07-23.07</w:t>
            </w:r>
          </w:p>
        </w:tc>
        <w:tc>
          <w:tcPr>
            <w:tcW w:w="1001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3969" w:type="dxa"/>
          </w:tcPr>
          <w:p w:rsidR="00AE1F22" w:rsidRPr="003B0A88" w:rsidRDefault="00AE1F22" w:rsidP="006965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 область, Каменский городской округ, посёлок городского типа </w:t>
            </w:r>
            <w:proofErr w:type="spellStart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Мартюш</w:t>
            </w:r>
            <w:proofErr w:type="spellEnd"/>
            <w:r w:rsidRPr="003B0A88">
              <w:rPr>
                <w:rFonts w:ascii="Times New Roman" w:hAnsi="Times New Roman" w:cs="Times New Roman"/>
                <w:shd w:val="clear" w:color="auto" w:fill="FFFFFF"/>
              </w:rPr>
              <w:t>, улица Бажова, 10.</w:t>
            </w:r>
          </w:p>
        </w:tc>
      </w:tr>
      <w:tr w:rsidR="00393ED5" w:rsidTr="00E07F7E">
        <w:trPr>
          <w:trHeight w:val="1078"/>
        </w:trPr>
        <w:tc>
          <w:tcPr>
            <w:tcW w:w="871" w:type="dxa"/>
          </w:tcPr>
          <w:p w:rsidR="00393ED5" w:rsidRPr="003B0A88" w:rsidRDefault="00393ED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 xml:space="preserve">Детский санаторно- оздоровительный лагерь круглогодичного действия, ООО «У трех пещер» </w:t>
            </w:r>
          </w:p>
        </w:tc>
        <w:tc>
          <w:tcPr>
            <w:tcW w:w="155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28.10-03.11</w:t>
            </w:r>
          </w:p>
        </w:tc>
        <w:tc>
          <w:tcPr>
            <w:tcW w:w="1001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</w:rPr>
            </w:pPr>
            <w:r w:rsidRPr="003B0A88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3969" w:type="dxa"/>
          </w:tcPr>
          <w:p w:rsidR="00393ED5" w:rsidRPr="003B0A88" w:rsidRDefault="00393ED5" w:rsidP="0069654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0A88">
              <w:rPr>
                <w:rFonts w:ascii="Times New Roman" w:hAnsi="Times New Roman" w:cs="Times New Roman"/>
                <w:shd w:val="clear" w:color="auto" w:fill="FFFFFF"/>
              </w:rPr>
              <w:t>Свердловская область, г. Каменск – Уральский, пер. Санаторный, д. 26</w:t>
            </w:r>
          </w:p>
        </w:tc>
      </w:tr>
      <w:tr w:rsidR="00F768C5" w:rsidTr="00E07F7E">
        <w:trPr>
          <w:trHeight w:val="1078"/>
        </w:trPr>
        <w:tc>
          <w:tcPr>
            <w:tcW w:w="871" w:type="dxa"/>
          </w:tcPr>
          <w:p w:rsidR="00F768C5" w:rsidRPr="003B0A88" w:rsidRDefault="00F768C5" w:rsidP="00BC694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F768C5" w:rsidRPr="003B0A88" w:rsidRDefault="00F768C5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Березовское муниципальное автономное учреждение детский загородный оздоровительный лагерь «Зарница»</w:t>
            </w:r>
          </w:p>
        </w:tc>
        <w:tc>
          <w:tcPr>
            <w:tcW w:w="1551" w:type="dxa"/>
          </w:tcPr>
          <w:p w:rsidR="00F768C5" w:rsidRPr="003B0A88" w:rsidRDefault="00F768C5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.-04.09</w:t>
            </w:r>
          </w:p>
        </w:tc>
        <w:tc>
          <w:tcPr>
            <w:tcW w:w="1001" w:type="dxa"/>
          </w:tcPr>
          <w:p w:rsidR="00F768C5" w:rsidRPr="003B0A88" w:rsidRDefault="00F768C5" w:rsidP="00696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дней </w:t>
            </w:r>
          </w:p>
        </w:tc>
        <w:tc>
          <w:tcPr>
            <w:tcW w:w="3969" w:type="dxa"/>
          </w:tcPr>
          <w:p w:rsidR="00F768C5" w:rsidRPr="003B0A88" w:rsidRDefault="00F768C5" w:rsidP="00F768C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Свердловская, область, г. Березовский ул. Механизаторов, д.40  </w:t>
            </w:r>
          </w:p>
        </w:tc>
      </w:tr>
    </w:tbl>
    <w:p w:rsidR="00B708AB" w:rsidRDefault="00B708AB" w:rsidP="00E07F7E">
      <w:pPr>
        <w:ind w:left="-709" w:firstLine="709"/>
      </w:pPr>
    </w:p>
    <w:sectPr w:rsidR="00B708AB" w:rsidSect="00BC69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1C" w:rsidRDefault="00BF531C" w:rsidP="000F299C">
      <w:pPr>
        <w:spacing w:after="0" w:line="240" w:lineRule="auto"/>
      </w:pPr>
      <w:r>
        <w:separator/>
      </w:r>
    </w:p>
  </w:endnote>
  <w:endnote w:type="continuationSeparator" w:id="0">
    <w:p w:rsidR="00BF531C" w:rsidRDefault="00BF531C" w:rsidP="000F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1C" w:rsidRDefault="00BF531C" w:rsidP="000F299C">
      <w:pPr>
        <w:spacing w:after="0" w:line="240" w:lineRule="auto"/>
      </w:pPr>
      <w:r>
        <w:separator/>
      </w:r>
    </w:p>
  </w:footnote>
  <w:footnote w:type="continuationSeparator" w:id="0">
    <w:p w:rsidR="00BF531C" w:rsidRDefault="00BF531C" w:rsidP="000F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9C" w:rsidRPr="000F299C" w:rsidRDefault="000F299C" w:rsidP="000F299C">
    <w:pPr>
      <w:pStyle w:val="a7"/>
      <w:jc w:val="center"/>
      <w:rPr>
        <w:rFonts w:ascii="Times New Roman" w:hAnsi="Times New Roman" w:cs="Times New Roman"/>
        <w:b/>
        <w:sz w:val="28"/>
      </w:rPr>
    </w:pPr>
    <w:r w:rsidRPr="000F299C">
      <w:rPr>
        <w:rFonts w:ascii="Times New Roman" w:hAnsi="Times New Roman" w:cs="Times New Roman"/>
        <w:b/>
        <w:sz w:val="28"/>
      </w:rPr>
      <w:t>Список оздоровительных загородных лагерей, санаториев и санаторно-оздоровительных учреждений</w:t>
    </w:r>
    <w:r w:rsidR="00E07F7E">
      <w:rPr>
        <w:rFonts w:ascii="Times New Roman" w:hAnsi="Times New Roman" w:cs="Times New Roman"/>
        <w:b/>
        <w:sz w:val="28"/>
      </w:rPr>
      <w:t xml:space="preserve"> круглогодичного действия в период оздоровительной кампании 2024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180B"/>
    <w:multiLevelType w:val="hybridMultilevel"/>
    <w:tmpl w:val="9BBE6FDA"/>
    <w:lvl w:ilvl="0" w:tplc="98E8717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495"/>
    <w:multiLevelType w:val="hybridMultilevel"/>
    <w:tmpl w:val="DFF0921E"/>
    <w:lvl w:ilvl="0" w:tplc="034A955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5FAE"/>
    <w:multiLevelType w:val="hybridMultilevel"/>
    <w:tmpl w:val="06DEB2EE"/>
    <w:lvl w:ilvl="0" w:tplc="F75ABD34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158"/>
    <w:multiLevelType w:val="hybridMultilevel"/>
    <w:tmpl w:val="3746E03A"/>
    <w:lvl w:ilvl="0" w:tplc="B9DA527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B80"/>
    <w:multiLevelType w:val="hybridMultilevel"/>
    <w:tmpl w:val="ABF6A2E6"/>
    <w:lvl w:ilvl="0" w:tplc="839A1C0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D6FD5"/>
    <w:multiLevelType w:val="hybridMultilevel"/>
    <w:tmpl w:val="D4348EB8"/>
    <w:lvl w:ilvl="0" w:tplc="B6D0B95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61F0"/>
    <w:multiLevelType w:val="hybridMultilevel"/>
    <w:tmpl w:val="7B4A5284"/>
    <w:lvl w:ilvl="0" w:tplc="17DCAE62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E3394"/>
    <w:multiLevelType w:val="hybridMultilevel"/>
    <w:tmpl w:val="E52C6748"/>
    <w:lvl w:ilvl="0" w:tplc="C6B22C2C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E59E2"/>
    <w:multiLevelType w:val="hybridMultilevel"/>
    <w:tmpl w:val="446C4F56"/>
    <w:lvl w:ilvl="0" w:tplc="635C2F7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860EA"/>
    <w:multiLevelType w:val="hybridMultilevel"/>
    <w:tmpl w:val="5CE885E6"/>
    <w:lvl w:ilvl="0" w:tplc="342A78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D"/>
    <w:rsid w:val="00047FB6"/>
    <w:rsid w:val="000B21B5"/>
    <w:rsid w:val="000F299C"/>
    <w:rsid w:val="00180A92"/>
    <w:rsid w:val="00381C2D"/>
    <w:rsid w:val="00393ED5"/>
    <w:rsid w:val="003B0A88"/>
    <w:rsid w:val="00401B16"/>
    <w:rsid w:val="004C179E"/>
    <w:rsid w:val="00696544"/>
    <w:rsid w:val="00840B8A"/>
    <w:rsid w:val="00990289"/>
    <w:rsid w:val="00994C8A"/>
    <w:rsid w:val="009F0D22"/>
    <w:rsid w:val="00A1231A"/>
    <w:rsid w:val="00A23692"/>
    <w:rsid w:val="00A420A2"/>
    <w:rsid w:val="00A864FA"/>
    <w:rsid w:val="00AE1F22"/>
    <w:rsid w:val="00B1030C"/>
    <w:rsid w:val="00B44728"/>
    <w:rsid w:val="00B708AB"/>
    <w:rsid w:val="00BC6943"/>
    <w:rsid w:val="00BD325B"/>
    <w:rsid w:val="00BF531C"/>
    <w:rsid w:val="00CE26E7"/>
    <w:rsid w:val="00E07F7E"/>
    <w:rsid w:val="00E3395D"/>
    <w:rsid w:val="00F53550"/>
    <w:rsid w:val="00F7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6557-1C9A-4A4F-9F93-0CB8AB92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69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99C"/>
  </w:style>
  <w:style w:type="paragraph" w:styleId="a9">
    <w:name w:val="footer"/>
    <w:basedOn w:val="a"/>
    <w:link w:val="aa"/>
    <w:uiPriority w:val="99"/>
    <w:unhideWhenUsed/>
    <w:rsid w:val="000F2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0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7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2024-02-12T09:16:00Z</cp:lastPrinted>
  <dcterms:created xsi:type="dcterms:W3CDTF">2024-02-12T09:22:00Z</dcterms:created>
  <dcterms:modified xsi:type="dcterms:W3CDTF">2024-04-19T05:28:00Z</dcterms:modified>
</cp:coreProperties>
</file>